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093"/>
      </w:tblGrid>
      <w:tr w:rsidR="001D78A9" w:rsidRPr="001D78A9" w:rsidTr="00D773B0">
        <w:trPr>
          <w:tblHeader/>
        </w:trPr>
        <w:tc>
          <w:tcPr>
            <w:tcW w:w="507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1D78A9" w:rsidRPr="001D78A9" w:rsidRDefault="007F2ED6" w:rsidP="001D78A9">
            <w:pPr>
              <w:keepNext/>
              <w:widowControl w:val="0"/>
              <w:shd w:val="clear" w:color="auto" w:fill="9BBB59"/>
              <w:suppressAutoHyphens/>
              <w:spacing w:after="0" w:line="240" w:lineRule="auto"/>
              <w:jc w:val="center"/>
              <w:outlineLvl w:val="0"/>
              <w:rPr>
                <w:rFonts w:ascii="Arial" w:eastAsia="Lucida Sans Unicode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</w:rPr>
              <w:t xml:space="preserve"> </w:t>
            </w:r>
            <w:r w:rsidR="001D78A9" w:rsidRPr="001D78A9">
              <w:rPr>
                <w:rFonts w:ascii="Arial" w:eastAsia="Lucida Sans Unicode" w:hAnsi="Arial" w:cs="Arial"/>
                <w:color w:val="000000"/>
                <w:sz w:val="24"/>
                <w:szCs w:val="24"/>
              </w:rPr>
              <w:t>Ausschreibung und Einladung</w:t>
            </w:r>
          </w:p>
          <w:p w:rsidR="001D78A9" w:rsidRPr="001D78A9" w:rsidRDefault="001D78A9" w:rsidP="001D78A9">
            <w:pPr>
              <w:widowControl w:val="0"/>
              <w:shd w:val="clear" w:color="auto" w:fill="9BBB59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1D78A9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nach Evesen </w:t>
            </w:r>
          </w:p>
          <w:p w:rsidR="001D78A9" w:rsidRPr="001D78A9" w:rsidRDefault="00233A8D" w:rsidP="001D78A9">
            <w:pPr>
              <w:widowControl w:val="0"/>
              <w:shd w:val="clear" w:color="auto" w:fill="9BBB59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</w:rPr>
              <w:t>A</w:t>
            </w:r>
            <w:r w:rsidR="001D78A9" w:rsidRPr="001D78A9">
              <w:rPr>
                <w:rFonts w:ascii="Arial" w:eastAsia="Lucida Sans Unicode" w:hAnsi="Arial" w:cs="Arial"/>
                <w:b/>
                <w:color w:val="000000"/>
                <w:sz w:val="24"/>
                <w:szCs w:val="24"/>
              </w:rPr>
              <w:t xml:space="preserve">n der Eveser Aue fliegt der Hammer </w:t>
            </w:r>
          </w:p>
          <w:p w:rsidR="001D78A9" w:rsidRPr="001D78A9" w:rsidRDefault="00BC04F1" w:rsidP="001D78A9">
            <w:pPr>
              <w:widowControl w:val="0"/>
              <w:shd w:val="clear" w:color="auto" w:fill="9BBB59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für a</w:t>
            </w:r>
            <w:r w:rsidR="001D78A9" w:rsidRPr="001D78A9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lle Altersklassen</w:t>
            </w:r>
          </w:p>
          <w:p w:rsidR="001D78A9" w:rsidRDefault="001D78A9" w:rsidP="00DE5D14">
            <w:pPr>
              <w:widowControl w:val="0"/>
              <w:shd w:val="clear" w:color="auto" w:fill="9BBB59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 w:rsidRPr="001D78A9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am </w:t>
            </w:r>
            <w:r w:rsidR="002C02AE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9. Mai 2015 </w:t>
            </w:r>
            <w:r w:rsidRPr="001D78A9"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Evesen</w:t>
            </w:r>
          </w:p>
          <w:p w:rsidR="00DE5D14" w:rsidRDefault="00DE5D14" w:rsidP="002C02AE">
            <w:pPr>
              <w:widowControl w:val="0"/>
              <w:shd w:val="clear" w:color="auto" w:fill="9BBB59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und</w:t>
            </w:r>
          </w:p>
          <w:p w:rsidR="00DE5D14" w:rsidRPr="001D78A9" w:rsidRDefault="00DE5D14" w:rsidP="00DE5D14">
            <w:pPr>
              <w:widowControl w:val="0"/>
              <w:shd w:val="clear" w:color="auto" w:fill="9BBB59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am 05.September.2015 in Evesen</w:t>
            </w:r>
          </w:p>
        </w:tc>
      </w:tr>
      <w:tr w:rsidR="001D78A9" w:rsidRPr="001D78A9" w:rsidTr="00D773B0">
        <w:trPr>
          <w:trHeight w:val="296"/>
        </w:trPr>
        <w:tc>
          <w:tcPr>
            <w:tcW w:w="5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" w:right="3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1. Organisation </w:t>
            </w:r>
          </w:p>
        </w:tc>
      </w:tr>
      <w:tr w:rsidR="001D78A9" w:rsidRPr="001D78A9" w:rsidTr="00D773B0">
        <w:trPr>
          <w:trHeight w:val="310"/>
        </w:trPr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Veranstalter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VfR Eve</w:t>
            </w: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sen e.V.                           Abt. Rasenkraftsport</w:t>
            </w:r>
          </w:p>
        </w:tc>
      </w:tr>
      <w:tr w:rsidR="001D78A9" w:rsidRPr="001D78A9" w:rsidTr="00D773B0">
        <w:trPr>
          <w:trHeight w:val="24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Ausrichter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VfR Eve</w:t>
            </w: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sen e.V.                           Abt. Rasenkraftsport</w:t>
            </w:r>
          </w:p>
        </w:tc>
      </w:tr>
      <w:tr w:rsidR="001D78A9" w:rsidRPr="001D78A9" w:rsidTr="00D773B0">
        <w:trPr>
          <w:trHeight w:val="288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Örtl. Ausrichter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VfR Eve</w:t>
            </w: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sen e.V.                           Abt. Rasenkraftsport</w:t>
            </w:r>
          </w:p>
        </w:tc>
      </w:tr>
      <w:tr w:rsidR="001D78A9" w:rsidRPr="001D78A9" w:rsidTr="00D773B0">
        <w:trPr>
          <w:trHeight w:val="702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Wettkampfanlage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Sportzentrum Eve</w:t>
            </w: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sen, Am Sportplatz  31669 Bückeburg</w:t>
            </w:r>
          </w:p>
        </w:tc>
      </w:tr>
      <w:tr w:rsidR="001D78A9" w:rsidRPr="001D78A9" w:rsidTr="00D773B0">
        <w:trPr>
          <w:trHeight w:val="67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WK-Leitung </w:t>
            </w: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–</w:t>
            </w: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zugl. Schiedsgericht</w:t>
            </w:r>
          </w:p>
        </w:tc>
        <w:tc>
          <w:tcPr>
            <w:tcW w:w="3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Karin Münchow</w:t>
            </w:r>
          </w:p>
        </w:tc>
      </w:tr>
      <w:tr w:rsidR="001D78A9" w:rsidRPr="001D78A9" w:rsidTr="00D773B0">
        <w:trPr>
          <w:trHeight w:val="31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Leiter Kampfgericht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Karin Münchow</w:t>
            </w:r>
          </w:p>
        </w:tc>
      </w:tr>
      <w:tr w:rsidR="001D78A9" w:rsidRPr="001D78A9" w:rsidTr="00D773B0">
        <w:trPr>
          <w:trHeight w:val="27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Organisationsleitung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Karin Münchow</w:t>
            </w:r>
          </w:p>
        </w:tc>
      </w:tr>
    </w:tbl>
    <w:p w:rsidR="001D78A9" w:rsidRPr="001D78A9" w:rsidRDefault="001D78A9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1"/>
        <w:gridCol w:w="3277"/>
      </w:tblGrid>
      <w:tr w:rsidR="001D78A9" w:rsidRPr="001D78A9" w:rsidTr="00D773B0">
        <w:trPr>
          <w:trHeight w:val="295"/>
        </w:trPr>
        <w:tc>
          <w:tcPr>
            <w:tcW w:w="5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" w:right="-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2. Wettkampf-Hinweise</w:t>
            </w:r>
          </w:p>
        </w:tc>
      </w:tr>
      <w:tr w:rsidR="001D78A9" w:rsidRPr="001D78A9" w:rsidTr="00D773B0">
        <w:trPr>
          <w:trHeight w:val="310"/>
        </w:trPr>
        <w:tc>
          <w:tcPr>
            <w:tcW w:w="18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WK-Bestimmungen</w:t>
            </w:r>
          </w:p>
        </w:tc>
        <w:tc>
          <w:tcPr>
            <w:tcW w:w="3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0" w:right="-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Es gelten die Bestimmungen der WKO-R sowie der Rechts- und Strafordnung des DRTV. Diese können im Wettkampfbüro eingesehen werden.</w:t>
            </w:r>
          </w:p>
        </w:tc>
      </w:tr>
      <w:tr w:rsidR="001D78A9" w:rsidRPr="001D78A9" w:rsidTr="00D773B0">
        <w:trPr>
          <w:trHeight w:val="245"/>
        </w:trPr>
        <w:tc>
          <w:tcPr>
            <w:tcW w:w="1801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Wettbewerb</w:t>
            </w:r>
          </w:p>
        </w:tc>
        <w:tc>
          <w:tcPr>
            <w:tcW w:w="327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0" w:right="-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Dreikampf, Gewichtwerfen und Steinstoßen sowie Mannschaftskämpfe im Dreikampf </w:t>
            </w:r>
          </w:p>
        </w:tc>
      </w:tr>
      <w:tr w:rsidR="001D78A9" w:rsidRPr="001D78A9" w:rsidTr="00D773B0">
        <w:trPr>
          <w:trHeight w:val="24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Altersklassen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0" w:right="-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Alle Altersklassen  gem. Regel 6.1</w:t>
            </w:r>
          </w:p>
        </w:tc>
      </w:tr>
      <w:tr w:rsidR="001D78A9" w:rsidRPr="001D78A9" w:rsidTr="00D773B0">
        <w:trPr>
          <w:trHeight w:val="24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Gewichtsklassen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0" w:right="-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gem. Regel 6.3 ff.</w:t>
            </w:r>
          </w:p>
        </w:tc>
      </w:tr>
      <w:tr w:rsidR="001D78A9" w:rsidRPr="001D78A9" w:rsidTr="00D773B0">
        <w:trPr>
          <w:trHeight w:val="245"/>
        </w:trPr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Geräte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0" w:right="-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gem. Regel 9 ff. Alle Geräte stellt der Ausrichter, bei Benutzung eigener Geräte siehe Regel 3.9</w:t>
            </w:r>
          </w:p>
          <w:p w:rsidR="00430EF7" w:rsidRPr="001D78A9" w:rsidRDefault="00430EF7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0" w:right="-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430EF7" w:rsidRDefault="00430EF7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p w:rsidR="001D78A9" w:rsidRDefault="00430EF7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  <w:r>
        <w:rPr>
          <w:rFonts w:ascii="Arial" w:eastAsia="Lucida Sans Unicode" w:hAnsi="Arial" w:cs="Arial"/>
          <w:sz w:val="18"/>
          <w:szCs w:val="18"/>
        </w:rPr>
        <w:t>Steinstoßen mit Spikes möglich!</w:t>
      </w:r>
    </w:p>
    <w:p w:rsidR="00430EF7" w:rsidRPr="001D78A9" w:rsidRDefault="00430EF7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tbl>
      <w:tblPr>
        <w:tblW w:w="505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1831"/>
        <w:gridCol w:w="1109"/>
      </w:tblGrid>
      <w:tr w:rsidR="001D78A9" w:rsidRPr="001D78A9" w:rsidTr="00BC04F1">
        <w:trPr>
          <w:cantSplit/>
          <w:trHeight w:val="137"/>
        </w:trPr>
        <w:tc>
          <w:tcPr>
            <w:tcW w:w="50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4F1" w:rsidRDefault="00BC04F1" w:rsidP="00D8336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0" w:righ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BC04F1" w:rsidRPr="001D78A9" w:rsidRDefault="00BC04F1" w:rsidP="00D8336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0" w:right="7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Zeitplan 03. Oktober 2014</w:t>
            </w:r>
          </w:p>
        </w:tc>
      </w:tr>
      <w:tr w:rsidR="001D78A9" w:rsidRPr="001D78A9" w:rsidTr="00BC04F1">
        <w:trPr>
          <w:cantSplit/>
          <w:trHeight w:val="174"/>
        </w:trPr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Altersklassen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Wiegen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4F1" w:rsidRDefault="00BC04F1" w:rsidP="00BC04F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BC04F1" w:rsidRDefault="00BC04F1" w:rsidP="00BC04F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WK-Beginn</w:t>
            </w:r>
          </w:p>
          <w:p w:rsidR="00BC04F1" w:rsidRPr="001D78A9" w:rsidRDefault="00BC04F1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1D78A9" w:rsidRPr="001D78A9" w:rsidTr="00BC04F1">
        <w:trPr>
          <w:cantSplit/>
          <w:trHeight w:val="174"/>
        </w:trPr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  <w:p w:rsidR="00BC04F1" w:rsidRPr="001D78A9" w:rsidRDefault="00BC04F1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Alle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4F1" w:rsidRPr="001D78A9" w:rsidRDefault="00F503D1" w:rsidP="002C02A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12</w:t>
            </w:r>
            <w:bookmarkStart w:id="0" w:name="_GoBack"/>
            <w:bookmarkEnd w:id="0"/>
            <w:r w:rsidR="00A2745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.00</w:t>
            </w:r>
            <w:r w:rsidR="00BC04F1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Uhr</w:t>
            </w:r>
          </w:p>
        </w:tc>
      </w:tr>
      <w:tr w:rsidR="001D78A9" w:rsidRPr="001D78A9" w:rsidTr="00BC04F1">
        <w:trPr>
          <w:cantSplit/>
          <w:trHeight w:val="174"/>
        </w:trPr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1D78A9" w:rsidRPr="001D78A9" w:rsidTr="00BC04F1">
        <w:trPr>
          <w:cantSplit/>
          <w:trHeight w:val="721"/>
        </w:trPr>
        <w:tc>
          <w:tcPr>
            <w:tcW w:w="2114" w:type="dxa"/>
            <w:tcBorders>
              <w:left w:val="single" w:sz="1" w:space="0" w:color="000000"/>
              <w:bottom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5" w:right="9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1D78A9" w:rsidRPr="001D78A9" w:rsidRDefault="001D78A9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p w:rsidR="001D78A9" w:rsidRPr="001D78A9" w:rsidRDefault="001D78A9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p w:rsidR="001D78A9" w:rsidRPr="001D78A9" w:rsidRDefault="001D78A9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p w:rsidR="001D78A9" w:rsidRDefault="001D78A9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p w:rsidR="001D78A9" w:rsidRDefault="001D78A9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p w:rsidR="001D78A9" w:rsidRDefault="001D78A9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p w:rsidR="001D78A9" w:rsidRDefault="001D78A9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p w:rsidR="001D78A9" w:rsidRPr="001D78A9" w:rsidRDefault="001D78A9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</w:p>
    <w:p w:rsidR="001D78A9" w:rsidRPr="001D78A9" w:rsidRDefault="00BC04F1" w:rsidP="001D78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18"/>
          <w:szCs w:val="18"/>
        </w:rPr>
      </w:pP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  <w:r>
        <w:rPr>
          <w:rFonts w:ascii="Arial" w:eastAsia="Lucida Sans Unicode" w:hAnsi="Arial" w:cs="Arial"/>
          <w:sz w:val="18"/>
          <w:szCs w:val="18"/>
        </w:rPr>
        <w:tab/>
      </w:r>
    </w:p>
    <w:tbl>
      <w:tblPr>
        <w:tblW w:w="0" w:type="auto"/>
        <w:tblInd w:w="1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3"/>
        <w:gridCol w:w="1134"/>
        <w:gridCol w:w="851"/>
        <w:gridCol w:w="1360"/>
      </w:tblGrid>
      <w:tr w:rsidR="001D78A9" w:rsidRPr="001D78A9" w:rsidTr="00D773B0">
        <w:trPr>
          <w:cantSplit/>
          <w:trHeight w:val="235"/>
        </w:trPr>
        <w:tc>
          <w:tcPr>
            <w:tcW w:w="503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3. Meldeverfahren</w:t>
            </w:r>
          </w:p>
        </w:tc>
      </w:tr>
      <w:tr w:rsidR="001D78A9" w:rsidRPr="001D78A9" w:rsidTr="00D773B0">
        <w:trPr>
          <w:trHeight w:val="310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Meldungen</w:t>
            </w: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mittels Meldeliste</w:t>
            </w:r>
          </w:p>
        </w:tc>
        <w:tc>
          <w:tcPr>
            <w:tcW w:w="33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Karin Münchow</w:t>
            </w: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Lilienstr. 11</w:t>
            </w: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324357 Porta Westfalica</w:t>
            </w: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karinmuenchow@vfr-eve</w:t>
            </w: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sen.de</w:t>
            </w:r>
          </w:p>
          <w:p w:rsidR="001D78A9" w:rsidRPr="001D78A9" w:rsidRDefault="00DF11BB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hyperlink r:id="rId7" w:history="1"/>
            <w:hyperlink r:id="rId8" w:history="1"/>
          </w:p>
        </w:tc>
      </w:tr>
      <w:tr w:rsidR="001D78A9" w:rsidRPr="001D78A9" w:rsidTr="00D773B0">
        <w:trPr>
          <w:trHeight w:val="243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Meldeschluss</w:t>
            </w:r>
          </w:p>
        </w:tc>
        <w:tc>
          <w:tcPr>
            <w:tcW w:w="33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8A9" w:rsidRPr="001D78A9" w:rsidRDefault="00D83360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Mittwoch vor dem Wettkampf</w:t>
            </w:r>
          </w:p>
        </w:tc>
      </w:tr>
      <w:tr w:rsidR="001D78A9" w:rsidRPr="001D78A9" w:rsidTr="00D773B0">
        <w:trPr>
          <w:trHeight w:val="623"/>
        </w:trPr>
        <w:tc>
          <w:tcPr>
            <w:tcW w:w="1693" w:type="dxa"/>
            <w:vMerge w:val="restart"/>
            <w:tcBorders>
              <w:left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Startgebühren</w:t>
            </w: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  <w:t>gem. DRTV Gebührenordnung Abschnitt B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Männer/Frauen</w:t>
            </w: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Jugend</w:t>
            </w: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Schüler 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04,00</w:t>
            </w: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03,00</w:t>
            </w: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02,00</w:t>
            </w:r>
          </w:p>
        </w:tc>
      </w:tr>
      <w:tr w:rsidR="001D78A9" w:rsidRPr="001D78A9" w:rsidTr="00D773B0">
        <w:trPr>
          <w:trHeight w:val="518"/>
        </w:trPr>
        <w:tc>
          <w:tcPr>
            <w:tcW w:w="1693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Die Startgebühren bitte vor Ort zahlen.</w:t>
            </w:r>
          </w:p>
        </w:tc>
      </w:tr>
      <w:tr w:rsidR="001D78A9" w:rsidRPr="001D78A9" w:rsidTr="00D773B0">
        <w:trPr>
          <w:trHeight w:val="517"/>
        </w:trPr>
        <w:tc>
          <w:tcPr>
            <w:tcW w:w="1693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  <w:p w:rsidR="001D78A9" w:rsidRPr="001D78A9" w:rsidRDefault="001D78A9" w:rsidP="001D78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1D78A9" w:rsidRPr="001D78A9" w:rsidTr="00D773B0">
        <w:trPr>
          <w:trHeight w:val="907"/>
        </w:trPr>
        <w:tc>
          <w:tcPr>
            <w:tcW w:w="169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spacing w:after="120" w:line="240" w:lineRule="auto"/>
              <w:ind w:right="-138"/>
              <w:rPr>
                <w:rFonts w:ascii="Arial" w:eastAsia="Lucida Sans Unicode" w:hAnsi="Arial" w:cs="Arial"/>
                <w:sz w:val="18"/>
                <w:szCs w:val="18"/>
              </w:rPr>
            </w:pPr>
            <w:r w:rsidRPr="001D78A9">
              <w:rPr>
                <w:rFonts w:ascii="Arial" w:eastAsia="Lucida Sans Unicode" w:hAnsi="Arial" w:cs="Arial"/>
                <w:sz w:val="18"/>
                <w:szCs w:val="18"/>
              </w:rPr>
              <w:t>Ordnungsgebühren werden gem. Abschnitt B der Gebührenordnung des DRTV bei verspäteter Zahlung der Startgebühren fällig.</w:t>
            </w:r>
          </w:p>
        </w:tc>
      </w:tr>
    </w:tbl>
    <w:p w:rsidR="001D78A9" w:rsidRPr="001D78A9" w:rsidRDefault="001D78A9" w:rsidP="001D78A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6"/>
        <w:gridCol w:w="3403"/>
      </w:tblGrid>
      <w:tr w:rsidR="001D78A9" w:rsidRPr="001D78A9" w:rsidTr="00D773B0">
        <w:trPr>
          <w:trHeight w:val="325"/>
        </w:trPr>
        <w:tc>
          <w:tcPr>
            <w:tcW w:w="50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0" w:right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4. Sonstige Hinweise</w:t>
            </w:r>
          </w:p>
        </w:tc>
      </w:tr>
      <w:tr w:rsidR="001D78A9" w:rsidRPr="001D78A9" w:rsidTr="00D773B0">
        <w:trPr>
          <w:trHeight w:val="310"/>
        </w:trPr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Unterkünfte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1D78A9" w:rsidRPr="001D78A9" w:rsidTr="00D773B0">
        <w:trPr>
          <w:trHeight w:val="245"/>
        </w:trPr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Verpflegung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tabs>
                <w:tab w:val="left" w:pos="2610"/>
                <w:tab w:val="left" w:pos="5130"/>
                <w:tab w:val="left" w:pos="7380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</w:rPr>
              <w:t>Kleiner Imbiss vor Ort</w:t>
            </w:r>
          </w:p>
        </w:tc>
      </w:tr>
      <w:tr w:rsidR="001D78A9" w:rsidRPr="001D78A9" w:rsidTr="00D773B0">
        <w:trPr>
          <w:trHeight w:val="245"/>
        </w:trPr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Anfahrt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8A9" w:rsidRPr="001D78A9" w:rsidRDefault="001D78A9" w:rsidP="001D78A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0" w:right="-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1D78A9" w:rsidRPr="001D78A9" w:rsidRDefault="001D78A9" w:rsidP="001D78A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8"/>
        <w:gridCol w:w="1787"/>
        <w:gridCol w:w="1554"/>
      </w:tblGrid>
      <w:tr w:rsidR="001D78A9" w:rsidRPr="001D78A9" w:rsidTr="00D773B0">
        <w:trPr>
          <w:trHeight w:val="478"/>
        </w:trPr>
        <w:tc>
          <w:tcPr>
            <w:tcW w:w="50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tabs>
                <w:tab w:val="left" w:pos="1985"/>
              </w:tabs>
              <w:suppressAutoHyphens/>
              <w:autoSpaceDE w:val="0"/>
              <w:spacing w:after="148" w:line="22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Der Veranstalter und der Ausrichter wünschen allen eine gute Anreise und einen angenehmen Aufenthalt in Evesen und den Wettkämpfen einen fairen Verlauf. Bei schlechtem Wetter bitte anfragen ob die Veranstaltung</w:t>
            </w:r>
            <w:r w:rsidR="00A8558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statt findet</w:t>
            </w: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 Karin Münchow 05722/22761</w:t>
            </w:r>
          </w:p>
        </w:tc>
      </w:tr>
      <w:tr w:rsidR="001D78A9" w:rsidRPr="001D78A9" w:rsidTr="00D773B0"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tabs>
                <w:tab w:val="left" w:pos="567"/>
                <w:tab w:val="left" w:pos="2694"/>
                <w:tab w:val="left" w:pos="5103"/>
                <w:tab w:val="left" w:pos="7371"/>
              </w:tabs>
              <w:suppressAutoHyphens/>
              <w:autoSpaceDE w:val="0"/>
              <w:spacing w:after="0" w:line="21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D7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Karin Münchow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tabs>
                <w:tab w:val="left" w:pos="567"/>
                <w:tab w:val="left" w:pos="2694"/>
                <w:tab w:val="left" w:pos="5103"/>
                <w:tab w:val="left" w:pos="7371"/>
              </w:tabs>
              <w:suppressAutoHyphens/>
              <w:autoSpaceDE w:val="0"/>
              <w:spacing w:after="0" w:line="21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78A9" w:rsidRPr="001D78A9" w:rsidTr="00D773B0"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tabs>
                <w:tab w:val="left" w:pos="567"/>
                <w:tab w:val="left" w:pos="2694"/>
                <w:tab w:val="left" w:pos="5103"/>
                <w:tab w:val="left" w:pos="7371"/>
              </w:tabs>
              <w:suppressAutoHyphens/>
              <w:autoSpaceDE w:val="0"/>
              <w:spacing w:after="0" w:line="211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VfR Eve</w:t>
            </w:r>
            <w:r w:rsidRPr="001D78A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sen e.V.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tabs>
                <w:tab w:val="left" w:pos="567"/>
                <w:tab w:val="left" w:pos="2694"/>
                <w:tab w:val="left" w:pos="5103"/>
                <w:tab w:val="left" w:pos="7371"/>
              </w:tabs>
              <w:suppressAutoHyphens/>
              <w:autoSpaceDE w:val="0"/>
              <w:spacing w:after="0" w:line="21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8A9" w:rsidRPr="001D78A9" w:rsidRDefault="001D78A9" w:rsidP="001D78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</w:tr>
    </w:tbl>
    <w:p w:rsidR="001D78A9" w:rsidRPr="001D78A9" w:rsidRDefault="001D78A9" w:rsidP="001D78A9">
      <w:pPr>
        <w:widowControl w:val="0"/>
        <w:suppressAutoHyphens/>
        <w:autoSpaceDE w:val="0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ar-SA"/>
        </w:rPr>
      </w:pPr>
    </w:p>
    <w:p w:rsidR="001D78A9" w:rsidRPr="001D78A9" w:rsidRDefault="001D78A9" w:rsidP="001D78A9">
      <w:pPr>
        <w:widowControl w:val="0"/>
        <w:suppressAutoHyphens/>
        <w:autoSpaceDE w:val="0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ar-SA"/>
        </w:rPr>
      </w:pPr>
      <w:r w:rsidRPr="001D78A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ar-SA"/>
        </w:rPr>
        <w:t>Für Unfälle und Schäden aller Art wird vom</w:t>
      </w:r>
    </w:p>
    <w:p w:rsidR="001D78A9" w:rsidRPr="001D78A9" w:rsidRDefault="001D78A9" w:rsidP="001D78A9">
      <w:pPr>
        <w:widowControl w:val="0"/>
        <w:suppressAutoHyphens/>
        <w:autoSpaceDE w:val="0"/>
        <w:spacing w:after="0" w:line="240" w:lineRule="auto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ar-SA"/>
        </w:rPr>
      </w:pPr>
      <w:r w:rsidRPr="001D78A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ar-SA"/>
        </w:rPr>
        <w:t>Veranstalter keinerlei Haftung übernommen.</w:t>
      </w:r>
    </w:p>
    <w:p w:rsidR="002C146B" w:rsidRDefault="002C146B"/>
    <w:sectPr w:rsidR="002C146B">
      <w:headerReference w:type="default" r:id="rId9"/>
      <w:footnotePr>
        <w:pos w:val="beneathText"/>
      </w:footnotePr>
      <w:pgSz w:w="11905" w:h="16837"/>
      <w:pgMar w:top="1134" w:right="811" w:bottom="1134" w:left="825" w:header="720" w:footer="720" w:gutter="0"/>
      <w:cols w:num="2" w:space="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BB" w:rsidRDefault="00DF11BB">
      <w:pPr>
        <w:spacing w:after="0" w:line="240" w:lineRule="auto"/>
      </w:pPr>
      <w:r>
        <w:separator/>
      </w:r>
    </w:p>
  </w:endnote>
  <w:endnote w:type="continuationSeparator" w:id="0">
    <w:p w:rsidR="00DF11BB" w:rsidRDefault="00DF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BB" w:rsidRDefault="00DF11BB">
      <w:pPr>
        <w:spacing w:after="0" w:line="240" w:lineRule="auto"/>
      </w:pPr>
      <w:r>
        <w:separator/>
      </w:r>
    </w:p>
  </w:footnote>
  <w:footnote w:type="continuationSeparator" w:id="0">
    <w:p w:rsidR="00DF11BB" w:rsidRDefault="00DF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A3" w:rsidRDefault="00DF11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A9"/>
    <w:rsid w:val="001D78A9"/>
    <w:rsid w:val="00233A8D"/>
    <w:rsid w:val="002C02AE"/>
    <w:rsid w:val="002C146B"/>
    <w:rsid w:val="00417F56"/>
    <w:rsid w:val="00430EF7"/>
    <w:rsid w:val="0066016D"/>
    <w:rsid w:val="00667084"/>
    <w:rsid w:val="007F2ED6"/>
    <w:rsid w:val="008E126F"/>
    <w:rsid w:val="00A12140"/>
    <w:rsid w:val="00A2745D"/>
    <w:rsid w:val="00A52627"/>
    <w:rsid w:val="00A8558F"/>
    <w:rsid w:val="00B91BDB"/>
    <w:rsid w:val="00BC04F1"/>
    <w:rsid w:val="00CC137E"/>
    <w:rsid w:val="00CF731B"/>
    <w:rsid w:val="00D83360"/>
    <w:rsid w:val="00DE5D14"/>
    <w:rsid w:val="00DF11BB"/>
    <w:rsid w:val="00EA37C6"/>
    <w:rsid w:val="00EE429D"/>
    <w:rsid w:val="00F5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D78A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78A9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D78A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78A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v-erfurt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v-erfurt@we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Weidlich</dc:creator>
  <cp:lastModifiedBy>Weidlich</cp:lastModifiedBy>
  <cp:revision>23</cp:revision>
  <cp:lastPrinted>2014-01-18T12:26:00Z</cp:lastPrinted>
  <dcterms:created xsi:type="dcterms:W3CDTF">2013-08-06T07:42:00Z</dcterms:created>
  <dcterms:modified xsi:type="dcterms:W3CDTF">2015-01-27T15:04:00Z</dcterms:modified>
</cp:coreProperties>
</file>